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0744" w14:textId="479BE816" w:rsidR="00E568B7" w:rsidRDefault="00E568B7" w:rsidP="00EB49D5">
      <w:pPr>
        <w:pStyle w:val="Titre1"/>
        <w:ind w:left="708" w:firstLine="708"/>
      </w:pPr>
      <w:r>
        <w:t xml:space="preserve"> </w:t>
      </w:r>
      <w:r w:rsidRPr="00E568B7">
        <w:t xml:space="preserve">Directives pour les entraineurs LRSO 2023 </w:t>
      </w:r>
    </w:p>
    <w:p w14:paraId="2DF23A9F" w14:textId="77777777" w:rsidR="00EB49D5" w:rsidRPr="00EB49D5" w:rsidRDefault="00EB49D5" w:rsidP="00EB49D5"/>
    <w:p w14:paraId="55DA374B" w14:textId="77777777" w:rsidR="00EB49D5" w:rsidRDefault="00EB49D5" w:rsidP="00EB49D5"/>
    <w:p w14:paraId="2410C5AC" w14:textId="42222B93" w:rsidR="00E568B7" w:rsidRDefault="00EB49D5" w:rsidP="00EB49D5">
      <w:pPr>
        <w:ind w:left="2832" w:firstLine="708"/>
        <w:rPr>
          <w:sz w:val="24"/>
          <w:szCs w:val="24"/>
        </w:rPr>
      </w:pPr>
      <w:r w:rsidRPr="00EB49D5">
        <w:rPr>
          <w:sz w:val="24"/>
          <w:szCs w:val="24"/>
          <w14:textOutline w14:w="9525" w14:cap="rnd" w14:cmpd="sng" w14:algn="ctr">
            <w14:solidFill>
              <w14:schemeClr w14:val="accent5"/>
            </w14:solidFill>
            <w14:prstDash w14:val="solid"/>
            <w14:bevel/>
          </w14:textOutline>
        </w:rPr>
        <w:t>Feuille de match </w:t>
      </w:r>
      <w:r w:rsidRPr="00EB49D5">
        <w:rPr>
          <w:sz w:val="24"/>
          <w:szCs w:val="24"/>
        </w:rPr>
        <w:t xml:space="preserve">: </w:t>
      </w:r>
    </w:p>
    <w:p w14:paraId="04EBA38C" w14:textId="77777777" w:rsidR="00DE2227" w:rsidRDefault="00DE2227" w:rsidP="00EB49D5">
      <w:pPr>
        <w:ind w:left="2832" w:firstLine="708"/>
        <w:rPr>
          <w:sz w:val="24"/>
          <w:szCs w:val="24"/>
        </w:rPr>
      </w:pPr>
    </w:p>
    <w:p w14:paraId="5DA03B50" w14:textId="4B60AC17" w:rsidR="00E568B7" w:rsidRPr="002E2B0A" w:rsidRDefault="00E568B7" w:rsidP="002E2B0A">
      <w:pPr>
        <w:pStyle w:val="Paragraphedeliste"/>
        <w:numPr>
          <w:ilvl w:val="0"/>
          <w:numId w:val="2"/>
        </w:numPr>
        <w:rPr>
          <w:sz w:val="24"/>
          <w:szCs w:val="24"/>
        </w:rPr>
      </w:pPr>
      <w:r w:rsidRPr="002E2B0A">
        <w:rPr>
          <w:sz w:val="24"/>
          <w:szCs w:val="24"/>
        </w:rPr>
        <w:t>Les noms ajoutés</w:t>
      </w:r>
      <w:r w:rsidR="0098638A">
        <w:rPr>
          <w:sz w:val="24"/>
          <w:szCs w:val="24"/>
        </w:rPr>
        <w:t xml:space="preserve"> </w:t>
      </w:r>
      <w:r w:rsidR="005342E8">
        <w:rPr>
          <w:sz w:val="24"/>
          <w:szCs w:val="24"/>
        </w:rPr>
        <w:t>à</w:t>
      </w:r>
      <w:r w:rsidR="0098638A">
        <w:rPr>
          <w:sz w:val="24"/>
          <w:szCs w:val="24"/>
        </w:rPr>
        <w:t xml:space="preserve"> la main</w:t>
      </w:r>
      <w:r w:rsidRPr="002E2B0A">
        <w:rPr>
          <w:sz w:val="24"/>
          <w:szCs w:val="24"/>
        </w:rPr>
        <w:t xml:space="preserve"> sur la feuille de match sont permis mais l’entraineur doit s’assurer que le joueur est dument enregistré dans Spordle. Le joueur doit avoir sa photo dans son dossier Spordle et doit avoir été validé dans Spordle. </w:t>
      </w:r>
    </w:p>
    <w:p w14:paraId="45C9486B" w14:textId="510D4895" w:rsidR="00E568B7" w:rsidRPr="002E2B0A" w:rsidRDefault="00E568B7" w:rsidP="002E2B0A">
      <w:pPr>
        <w:pStyle w:val="Paragraphedeliste"/>
        <w:numPr>
          <w:ilvl w:val="0"/>
          <w:numId w:val="2"/>
        </w:numPr>
        <w:rPr>
          <w:sz w:val="24"/>
          <w:szCs w:val="24"/>
        </w:rPr>
      </w:pPr>
      <w:r w:rsidRPr="002E2B0A">
        <w:rPr>
          <w:sz w:val="24"/>
          <w:szCs w:val="24"/>
        </w:rPr>
        <w:t>Un joueur inscrit dans la division ‘régional’ n’est pas autorisé à jouer dans la division ‘local’.</w:t>
      </w:r>
    </w:p>
    <w:p w14:paraId="6B9B906A" w14:textId="7224BF4C" w:rsidR="00E568B7" w:rsidRPr="002E2B0A" w:rsidRDefault="00E568B7" w:rsidP="002E2B0A">
      <w:pPr>
        <w:pStyle w:val="Paragraphedeliste"/>
        <w:numPr>
          <w:ilvl w:val="0"/>
          <w:numId w:val="2"/>
        </w:numPr>
        <w:rPr>
          <w:sz w:val="24"/>
          <w:szCs w:val="24"/>
        </w:rPr>
      </w:pPr>
      <w:r w:rsidRPr="002E2B0A">
        <w:rPr>
          <w:sz w:val="24"/>
          <w:szCs w:val="24"/>
        </w:rPr>
        <w:t xml:space="preserve">Un joueur dont la photo </w:t>
      </w:r>
      <w:r w:rsidR="00EB49D5" w:rsidRPr="002E2B0A">
        <w:rPr>
          <w:sz w:val="24"/>
          <w:szCs w:val="24"/>
        </w:rPr>
        <w:t xml:space="preserve">est manquante dans son dossier Spordle n’est pas autorisé à jouer un match. </w:t>
      </w:r>
    </w:p>
    <w:p w14:paraId="4CC8F96A" w14:textId="6A84C8BF" w:rsidR="003B4910" w:rsidRPr="00814163" w:rsidRDefault="00EB49D5" w:rsidP="00814163">
      <w:pPr>
        <w:pStyle w:val="Paragraphedeliste"/>
        <w:numPr>
          <w:ilvl w:val="0"/>
          <w:numId w:val="2"/>
        </w:numPr>
        <w:rPr>
          <w:sz w:val="24"/>
          <w:szCs w:val="24"/>
        </w:rPr>
      </w:pPr>
      <w:r w:rsidRPr="002E2B0A">
        <w:rPr>
          <w:sz w:val="24"/>
          <w:szCs w:val="24"/>
        </w:rPr>
        <w:t xml:space="preserve">Il est possible que l’entraineur ou l’arbitre soient dans l’impossibilité </w:t>
      </w:r>
      <w:r w:rsidR="003B4910" w:rsidRPr="002E2B0A">
        <w:rPr>
          <w:sz w:val="24"/>
          <w:szCs w:val="24"/>
        </w:rPr>
        <w:t xml:space="preserve">d’avoir accès à un cellulaire ou que la zone ne soit pas couverte par le réseau cellulaire.  Le match pourra être jouer à condition que les entraineurs aient leurs feuilles de </w:t>
      </w:r>
      <w:r w:rsidR="007202C4" w:rsidRPr="002E2B0A">
        <w:rPr>
          <w:sz w:val="24"/>
          <w:szCs w:val="24"/>
        </w:rPr>
        <w:t>match.</w:t>
      </w:r>
    </w:p>
    <w:p w14:paraId="27BA0486" w14:textId="77777777" w:rsidR="003B4910" w:rsidRDefault="003B4910" w:rsidP="003B4910">
      <w:pPr>
        <w:ind w:left="2124"/>
        <w:rPr>
          <w:sz w:val="24"/>
          <w:szCs w:val="24"/>
        </w:rPr>
      </w:pPr>
    </w:p>
    <w:p w14:paraId="22F8F086" w14:textId="77777777" w:rsidR="003B4910" w:rsidRPr="003B4910" w:rsidRDefault="003B4910" w:rsidP="003B4910">
      <w:pPr>
        <w:ind w:left="2832" w:firstLine="708"/>
        <w:rPr>
          <w:color w:val="000000" w:themeColor="text1"/>
          <w:sz w:val="24"/>
          <w:szCs w:val="24"/>
        </w:rPr>
      </w:pPr>
    </w:p>
    <w:p w14:paraId="5A88BA9F" w14:textId="4DEBB2AC" w:rsidR="007202C4" w:rsidRPr="00814163" w:rsidRDefault="003B4910" w:rsidP="002E2B0A">
      <w:pPr>
        <w:ind w:left="2832" w:firstLine="708"/>
        <w:rPr>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4163">
        <w:rPr>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U-10 : Zone de retrait</w:t>
      </w:r>
      <w:r w:rsidR="00814163">
        <w:rPr>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169BA91B" w14:textId="77777777" w:rsidR="002E2B0A" w:rsidRPr="002E2B0A" w:rsidRDefault="002E2B0A" w:rsidP="003B4910">
      <w:pPr>
        <w:ind w:left="2832" w:firstLine="708"/>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32F33B" w14:textId="023F3F22" w:rsidR="00EB49D5" w:rsidRPr="002E2B0A" w:rsidRDefault="00DE2227" w:rsidP="002E2B0A">
      <w:p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 est possible</w:t>
      </w:r>
      <w:r w:rsidR="004415A0"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que la ligne de retrait de 5 mètres </w:t>
      </w:r>
      <w:r w:rsidR="008935A4"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 soit pas présente </w:t>
      </w:r>
      <w:r w:rsidR="00D43479"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sur le</w:t>
      </w:r>
      <w:r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terrain utilisé pour la catégorie </w:t>
      </w:r>
      <w:r w:rsidR="004415A0"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t>
      </w:r>
      <w:r w:rsidR="009F3895"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8935A4"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Dans ce </w:t>
      </w:r>
      <w:r w:rsidR="00D43479"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cas,</w:t>
      </w:r>
      <w:r w:rsidR="008935A4"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43479"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l’entraineur</w:t>
      </w:r>
      <w:r w:rsidR="00FA17B7"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w:t>
      </w:r>
      <w:r w:rsidR="00D43479"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l’équipe</w:t>
      </w:r>
      <w:r w:rsidR="00FA17B7"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qui reçoit </w:t>
      </w:r>
      <w:r w:rsidR="001C3B9A"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doit installer</w:t>
      </w:r>
      <w:r w:rsidR="00685FFD"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des</w:t>
      </w:r>
      <w:r w:rsidR="00D43479"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cônes pour indiquer la zone</w:t>
      </w:r>
      <w:r w:rsidR="001C3B9A"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retrait</w:t>
      </w:r>
      <w:r w:rsidR="000B342C"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43479"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 aucun </w:t>
      </w:r>
      <w:r w:rsidR="00934220"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cônes </w:t>
      </w:r>
      <w:r w:rsidR="00332330"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n’est</w:t>
      </w:r>
      <w:r w:rsidR="00934220"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85FFD"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disponible,</w:t>
      </w:r>
      <w:r w:rsidR="00934220" w:rsidRPr="002E2B0A">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ligne médiane fera office de zone de retrait. </w:t>
      </w:r>
    </w:p>
    <w:p w14:paraId="3F0ABDA1" w14:textId="77777777" w:rsidR="00685FFD" w:rsidRDefault="00685FFD" w:rsidP="003B4910">
      <w:pPr>
        <w:ind w:left="2832" w:firstLine="708"/>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6B43EA" w14:textId="77777777" w:rsidR="00685FFD" w:rsidRDefault="00685FFD" w:rsidP="003B4910">
      <w:pPr>
        <w:ind w:left="2832" w:firstLine="708"/>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B1A234" w14:textId="77777777" w:rsidR="00DD0A15" w:rsidRDefault="008F40BE" w:rsidP="00DD0A15">
      <w:pPr>
        <w:spacing w:line="24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01F6">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Pierre Lafortune</w:t>
      </w:r>
    </w:p>
    <w:p w14:paraId="5ADC8AC4" w14:textId="07CDD6AF" w:rsidR="008F40BE" w:rsidRDefault="008F40BE" w:rsidP="00DD0A15">
      <w:pPr>
        <w:spacing w:line="24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01F6">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Directeur des compétitions</w:t>
      </w:r>
    </w:p>
    <w:p w14:paraId="1C33A65E" w14:textId="77777777" w:rsidR="00DD0A15" w:rsidRDefault="00DD0A15" w:rsidP="00DD0A15">
      <w:pPr>
        <w:spacing w:line="240" w:lineRule="auto"/>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FC705F" w14:textId="0568DE21" w:rsidR="00DD0A15" w:rsidRPr="00EE01F6" w:rsidRDefault="00901E01" w:rsidP="00DD0A15">
      <w:pPr>
        <w:spacing w:line="240" w:lineRule="auto"/>
        <w:jc w:val="righ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2023-05-18</w:t>
      </w:r>
    </w:p>
    <w:sectPr w:rsidR="00DD0A15" w:rsidRPr="00EE01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74C5B"/>
    <w:multiLevelType w:val="hybridMultilevel"/>
    <w:tmpl w:val="6D2493BE"/>
    <w:lvl w:ilvl="0" w:tplc="63205914">
      <w:start w:val="1"/>
      <w:numFmt w:val="decimal"/>
      <w:lvlText w:val="%1."/>
      <w:lvlJc w:val="left"/>
      <w:pPr>
        <w:ind w:left="2484" w:hanging="360"/>
      </w:pPr>
      <w:rPr>
        <w:rFonts w:asciiTheme="minorHAnsi" w:eastAsiaTheme="minorHAnsi" w:hAnsiTheme="minorHAnsi" w:cstheme="minorBidi"/>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1" w15:restartNumberingAfterBreak="0">
    <w:nsid w:val="72F02B9A"/>
    <w:multiLevelType w:val="hybridMultilevel"/>
    <w:tmpl w:val="B4FA6E2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983312471">
    <w:abstractNumId w:val="0"/>
  </w:num>
  <w:num w:numId="2" w16cid:durableId="16809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B7"/>
    <w:rsid w:val="000B342C"/>
    <w:rsid w:val="00106F5F"/>
    <w:rsid w:val="001C3B9A"/>
    <w:rsid w:val="001D46E6"/>
    <w:rsid w:val="002E2B0A"/>
    <w:rsid w:val="00332330"/>
    <w:rsid w:val="003B4910"/>
    <w:rsid w:val="003B598A"/>
    <w:rsid w:val="004415A0"/>
    <w:rsid w:val="004770D7"/>
    <w:rsid w:val="004D6B6B"/>
    <w:rsid w:val="005342E8"/>
    <w:rsid w:val="00685FFD"/>
    <w:rsid w:val="00693014"/>
    <w:rsid w:val="007202C4"/>
    <w:rsid w:val="007F3B52"/>
    <w:rsid w:val="00814163"/>
    <w:rsid w:val="008935A4"/>
    <w:rsid w:val="008D1260"/>
    <w:rsid w:val="008F40BE"/>
    <w:rsid w:val="00901E01"/>
    <w:rsid w:val="00934220"/>
    <w:rsid w:val="0098638A"/>
    <w:rsid w:val="009F3895"/>
    <w:rsid w:val="00CF59A5"/>
    <w:rsid w:val="00D43479"/>
    <w:rsid w:val="00DD0A15"/>
    <w:rsid w:val="00DE2227"/>
    <w:rsid w:val="00E568B7"/>
    <w:rsid w:val="00EB49D5"/>
    <w:rsid w:val="00EE01F6"/>
    <w:rsid w:val="00F30ED1"/>
    <w:rsid w:val="00FA17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66E9"/>
  <w15:chartTrackingRefBased/>
  <w15:docId w15:val="{35F699F2-8E8F-4890-9901-8AAA6EE9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568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68B7"/>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E5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Lafortune</dc:creator>
  <cp:keywords/>
  <dc:description/>
  <cp:lastModifiedBy>Pierre Lafortune</cp:lastModifiedBy>
  <cp:revision>4</cp:revision>
  <dcterms:created xsi:type="dcterms:W3CDTF">2023-05-18T15:42:00Z</dcterms:created>
  <dcterms:modified xsi:type="dcterms:W3CDTF">2023-05-18T15:54:00Z</dcterms:modified>
</cp:coreProperties>
</file>